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18"/>
        <w:gridCol w:w="4034"/>
        <w:gridCol w:w="1571"/>
        <w:gridCol w:w="690"/>
        <w:gridCol w:w="1116"/>
        <w:gridCol w:w="378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B32AAC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-619760</wp:posOffset>
                  </wp:positionV>
                  <wp:extent cx="455295" cy="571500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14186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141868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16/112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B32AAC">
        <w:trPr>
          <w:trHeight w:hRule="exact" w:val="557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B32AAC">
        <w:trPr>
          <w:trHeight w:hRule="exact" w:val="1914"/>
        </w:trPr>
        <w:tc>
          <w:tcPr>
            <w:tcW w:w="6487" w:type="dxa"/>
            <w:gridSpan w:val="3"/>
          </w:tcPr>
          <w:p w:rsidR="00B32AAC" w:rsidRPr="00663BE5" w:rsidRDefault="00B32AAC" w:rsidP="00B32A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решение Совета народных депутатов Киржачского района от 27.04.2011 № 3/20 «</w:t>
            </w:r>
            <w:r w:rsidRPr="00663BE5">
              <w:rPr>
                <w:i/>
                <w:sz w:val="24"/>
                <w:szCs w:val="24"/>
              </w:rPr>
              <w:t>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Киржачский район Владимирской области</w:t>
            </w:r>
            <w:r>
              <w:rPr>
                <w:i/>
                <w:sz w:val="24"/>
                <w:szCs w:val="24"/>
              </w:rPr>
              <w:t>»</w:t>
            </w:r>
          </w:p>
          <w:p w:rsidR="00F1555D" w:rsidRPr="00B32AAC" w:rsidRDefault="00F1555D" w:rsidP="00975E1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32AAC" w:rsidRDefault="00B32AAC" w:rsidP="00B32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2AAC" w:rsidRDefault="00B32AAC" w:rsidP="00B32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 Федерального закона  от 02.03.2007 № 25-ФЗ «О муниципальной службе в Российской Федерации», Совет народных депутатов Киржачского района Владимирской области</w:t>
      </w:r>
    </w:p>
    <w:p w:rsidR="00B32AAC" w:rsidRDefault="00B32AAC" w:rsidP="00B32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2AAC" w:rsidRDefault="00B32AAC" w:rsidP="00B32AA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B32AAC" w:rsidRDefault="00B32AAC" w:rsidP="00B32AA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32AAC" w:rsidRPr="00193B18" w:rsidRDefault="00B32AAC" w:rsidP="00B32AAC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7" w:history="1">
        <w:r w:rsidRPr="00663BE5">
          <w:rPr>
            <w:rStyle w:val="a4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конкурсе на замещение вакантной должности муниципальной службы в органах местного самоуправления муниципального образования Киржачский район Владимирской области</w:t>
      </w:r>
      <w:r w:rsidR="00193B18">
        <w:rPr>
          <w:sz w:val="28"/>
          <w:szCs w:val="28"/>
        </w:rPr>
        <w:t xml:space="preserve">, </w:t>
      </w:r>
      <w:r w:rsidR="00193B18" w:rsidRPr="00193B18">
        <w:rPr>
          <w:sz w:val="28"/>
          <w:szCs w:val="28"/>
        </w:rPr>
        <w:t>утвержденное решением Совета народных депутатов Киржачского района</w:t>
      </w:r>
      <w:r w:rsidR="00B002D5">
        <w:rPr>
          <w:sz w:val="28"/>
          <w:szCs w:val="28"/>
        </w:rPr>
        <w:t xml:space="preserve">               </w:t>
      </w:r>
      <w:r w:rsidR="00193B18" w:rsidRPr="00193B18">
        <w:rPr>
          <w:sz w:val="28"/>
          <w:szCs w:val="28"/>
        </w:rPr>
        <w:t xml:space="preserve"> </w:t>
      </w:r>
      <w:r w:rsidR="00193B18">
        <w:rPr>
          <w:sz w:val="28"/>
          <w:szCs w:val="28"/>
        </w:rPr>
        <w:t>о</w:t>
      </w:r>
      <w:r w:rsidR="00193B18" w:rsidRPr="00193B18">
        <w:rPr>
          <w:sz w:val="28"/>
          <w:szCs w:val="28"/>
        </w:rPr>
        <w:t>т 27.04.2011 № 3/20</w:t>
      </w:r>
      <w:r w:rsidR="00193B18">
        <w:rPr>
          <w:sz w:val="28"/>
          <w:szCs w:val="28"/>
        </w:rPr>
        <w:t>,</w:t>
      </w:r>
      <w:r w:rsidR="00193B18" w:rsidRPr="00193B18">
        <w:rPr>
          <w:sz w:val="28"/>
          <w:szCs w:val="28"/>
        </w:rPr>
        <w:t xml:space="preserve"> </w:t>
      </w:r>
      <w:r w:rsidR="00193B18">
        <w:rPr>
          <w:sz w:val="28"/>
          <w:szCs w:val="28"/>
        </w:rPr>
        <w:t>следующие изменения</w:t>
      </w:r>
      <w:r w:rsidRPr="00193B18">
        <w:rPr>
          <w:sz w:val="28"/>
          <w:szCs w:val="28"/>
        </w:rPr>
        <w:t>:</w:t>
      </w:r>
    </w:p>
    <w:p w:rsidR="00B32AAC" w:rsidRDefault="00B32AAC" w:rsidP="00B32AA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подпункта 4 пункта 4.3. раздела 4 изложить в следующей редакции:</w:t>
      </w:r>
    </w:p>
    <w:p w:rsidR="00B32AAC" w:rsidRDefault="00B32AAC" w:rsidP="00B32A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«4) –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>
        <w:rPr>
          <w:sz w:val="28"/>
          <w:szCs w:val="28"/>
        </w:rPr>
        <w:t>;»</w:t>
      </w:r>
      <w:proofErr w:type="gramEnd"/>
      <w:r w:rsidR="00B002D5">
        <w:rPr>
          <w:sz w:val="28"/>
          <w:szCs w:val="28"/>
        </w:rPr>
        <w:t>.</w:t>
      </w:r>
    </w:p>
    <w:p w:rsidR="00B32AAC" w:rsidRDefault="00B32AAC" w:rsidP="00B32AA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5 пункта 4.3. раздела 4  изложить в следующей редакции:</w:t>
      </w:r>
    </w:p>
    <w:p w:rsidR="00B32AAC" w:rsidRPr="00BD673F" w:rsidRDefault="00B32AAC" w:rsidP="00B32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5) документ, подтверждающий регистрацию в системе индивидуального (персонифицированного) учета (копию)</w:t>
      </w:r>
      <w:proofErr w:type="gramStart"/>
      <w:r>
        <w:rPr>
          <w:sz w:val="28"/>
          <w:szCs w:val="28"/>
        </w:rPr>
        <w:t>;»</w:t>
      </w:r>
      <w:proofErr w:type="gramEnd"/>
      <w:r w:rsidR="00B002D5">
        <w:rPr>
          <w:sz w:val="28"/>
          <w:szCs w:val="28"/>
        </w:rPr>
        <w:t>.</w:t>
      </w:r>
    </w:p>
    <w:p w:rsidR="00B32AAC" w:rsidRDefault="00B32AAC" w:rsidP="00B32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Настоящее решение вступает в силу после его официального опубликования в газете «Красное знамя».</w:t>
      </w:r>
    </w:p>
    <w:p w:rsidR="00B32AAC" w:rsidRDefault="00B32AAC" w:rsidP="00B32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2AAC" w:rsidRDefault="00B32AAC" w:rsidP="00B32AAC">
      <w:pPr>
        <w:ind w:firstLine="567"/>
        <w:jc w:val="both"/>
        <w:rPr>
          <w:sz w:val="28"/>
        </w:rPr>
      </w:pPr>
    </w:p>
    <w:p w:rsidR="00716D84" w:rsidRDefault="00716D84">
      <w:pPr>
        <w:ind w:firstLine="567"/>
        <w:jc w:val="both"/>
        <w:rPr>
          <w:sz w:val="28"/>
        </w:rPr>
      </w:pPr>
    </w:p>
    <w:tbl>
      <w:tblPr>
        <w:tblW w:w="9994" w:type="dxa"/>
        <w:tblInd w:w="-34" w:type="dxa"/>
        <w:tblLayout w:type="fixed"/>
        <w:tblLook w:val="0000"/>
      </w:tblPr>
      <w:tblGrid>
        <w:gridCol w:w="3970"/>
        <w:gridCol w:w="3188"/>
        <w:gridCol w:w="2836"/>
      </w:tblGrid>
      <w:tr w:rsidR="00716D84" w:rsidTr="00B002D5">
        <w:trPr>
          <w:trHeight w:val="782"/>
        </w:trPr>
        <w:tc>
          <w:tcPr>
            <w:tcW w:w="3970" w:type="dxa"/>
          </w:tcPr>
          <w:p w:rsidR="00056F28" w:rsidRDefault="00B002D5" w:rsidP="00823734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D40ED9">
              <w:rPr>
                <w:sz w:val="28"/>
              </w:rPr>
              <w:t>Глава Киржачского района</w:t>
            </w:r>
          </w:p>
          <w:p w:rsidR="0096462E" w:rsidRDefault="0096462E" w:rsidP="00823734">
            <w:pPr>
              <w:rPr>
                <w:sz w:val="28"/>
              </w:rPr>
            </w:pPr>
          </w:p>
          <w:p w:rsidR="0096462E" w:rsidRDefault="0096462E" w:rsidP="00823734">
            <w:pPr>
              <w:rPr>
                <w:sz w:val="28"/>
              </w:rPr>
            </w:pPr>
          </w:p>
          <w:p w:rsidR="00716D84" w:rsidRDefault="00716D84" w:rsidP="0096462E">
            <w:pPr>
              <w:jc w:val="right"/>
              <w:rPr>
                <w:sz w:val="28"/>
              </w:rPr>
            </w:pPr>
          </w:p>
        </w:tc>
        <w:tc>
          <w:tcPr>
            <w:tcW w:w="3188" w:type="dxa"/>
            <w:vAlign w:val="center"/>
          </w:tcPr>
          <w:p w:rsidR="00716D84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836" w:type="dxa"/>
          </w:tcPr>
          <w:p w:rsidR="00B32AAC" w:rsidRDefault="00B32AAC" w:rsidP="000056FD">
            <w:pPr>
              <w:rPr>
                <w:sz w:val="28"/>
              </w:rPr>
            </w:pPr>
            <w:r>
              <w:rPr>
                <w:sz w:val="28"/>
              </w:rPr>
              <w:t>А.Н. Лукин</w:t>
            </w:r>
          </w:p>
          <w:p w:rsidR="0096462E" w:rsidRDefault="0096462E" w:rsidP="000056FD">
            <w:pPr>
              <w:rPr>
                <w:sz w:val="28"/>
              </w:rPr>
            </w:pPr>
          </w:p>
          <w:p w:rsidR="00B32AAC" w:rsidRPr="000056FD" w:rsidRDefault="00B32AAC" w:rsidP="000056FD">
            <w:pPr>
              <w:rPr>
                <w:sz w:val="24"/>
                <w:szCs w:val="24"/>
              </w:rPr>
            </w:pPr>
          </w:p>
        </w:tc>
      </w:tr>
    </w:tbl>
    <w:p w:rsidR="002764F7" w:rsidRDefault="002764F7">
      <w:pPr>
        <w:spacing w:line="360" w:lineRule="auto"/>
        <w:rPr>
          <w:sz w:val="24"/>
        </w:rPr>
      </w:pPr>
    </w:p>
    <w:p w:rsidR="00193B18" w:rsidRDefault="00193B18">
      <w:pPr>
        <w:spacing w:line="360" w:lineRule="auto"/>
        <w:rPr>
          <w:sz w:val="24"/>
        </w:rPr>
      </w:pPr>
    </w:p>
    <w:sectPr w:rsidR="00193B18" w:rsidSect="00B002D5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7A9"/>
    <w:multiLevelType w:val="multilevel"/>
    <w:tmpl w:val="DE260DA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B32AAC"/>
    <w:rsid w:val="00004E04"/>
    <w:rsid w:val="000056FD"/>
    <w:rsid w:val="00056F28"/>
    <w:rsid w:val="00072E45"/>
    <w:rsid w:val="000C31D7"/>
    <w:rsid w:val="00132280"/>
    <w:rsid w:val="00141868"/>
    <w:rsid w:val="00193B18"/>
    <w:rsid w:val="001942B8"/>
    <w:rsid w:val="0019512E"/>
    <w:rsid w:val="001D313A"/>
    <w:rsid w:val="00246A3C"/>
    <w:rsid w:val="00255E80"/>
    <w:rsid w:val="002764F7"/>
    <w:rsid w:val="002B684F"/>
    <w:rsid w:val="00302596"/>
    <w:rsid w:val="003224D5"/>
    <w:rsid w:val="003D7519"/>
    <w:rsid w:val="003E4E6D"/>
    <w:rsid w:val="00425DF6"/>
    <w:rsid w:val="00440F89"/>
    <w:rsid w:val="00467036"/>
    <w:rsid w:val="004B79A7"/>
    <w:rsid w:val="004D5ABD"/>
    <w:rsid w:val="005356F0"/>
    <w:rsid w:val="00551E13"/>
    <w:rsid w:val="00563FFC"/>
    <w:rsid w:val="005728B5"/>
    <w:rsid w:val="005E2046"/>
    <w:rsid w:val="005E5CCF"/>
    <w:rsid w:val="00673F38"/>
    <w:rsid w:val="0067763D"/>
    <w:rsid w:val="006C09FC"/>
    <w:rsid w:val="006D7305"/>
    <w:rsid w:val="00711FB0"/>
    <w:rsid w:val="00716D84"/>
    <w:rsid w:val="007210E0"/>
    <w:rsid w:val="00753ED0"/>
    <w:rsid w:val="007853A1"/>
    <w:rsid w:val="00823734"/>
    <w:rsid w:val="00897D94"/>
    <w:rsid w:val="008D3B13"/>
    <w:rsid w:val="00924902"/>
    <w:rsid w:val="00934ECD"/>
    <w:rsid w:val="00960B85"/>
    <w:rsid w:val="0096462E"/>
    <w:rsid w:val="00975E12"/>
    <w:rsid w:val="00A13463"/>
    <w:rsid w:val="00A27C72"/>
    <w:rsid w:val="00A30C68"/>
    <w:rsid w:val="00A72A01"/>
    <w:rsid w:val="00A9404E"/>
    <w:rsid w:val="00B002D5"/>
    <w:rsid w:val="00B03F68"/>
    <w:rsid w:val="00B10536"/>
    <w:rsid w:val="00B32AAC"/>
    <w:rsid w:val="00B719F0"/>
    <w:rsid w:val="00B976C0"/>
    <w:rsid w:val="00BB7586"/>
    <w:rsid w:val="00BC746A"/>
    <w:rsid w:val="00C14C05"/>
    <w:rsid w:val="00C23EBC"/>
    <w:rsid w:val="00C31826"/>
    <w:rsid w:val="00C53C52"/>
    <w:rsid w:val="00C6403F"/>
    <w:rsid w:val="00C679B8"/>
    <w:rsid w:val="00CE31CE"/>
    <w:rsid w:val="00D051C2"/>
    <w:rsid w:val="00D167C4"/>
    <w:rsid w:val="00D40ED9"/>
    <w:rsid w:val="00D56C21"/>
    <w:rsid w:val="00D9005F"/>
    <w:rsid w:val="00DE6A69"/>
    <w:rsid w:val="00E30F13"/>
    <w:rsid w:val="00EA1291"/>
    <w:rsid w:val="00EA1835"/>
    <w:rsid w:val="00EB12AD"/>
    <w:rsid w:val="00F07C01"/>
    <w:rsid w:val="00F1555D"/>
    <w:rsid w:val="00F7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21"/>
  </w:style>
  <w:style w:type="paragraph" w:styleId="1">
    <w:name w:val="heading 1"/>
    <w:basedOn w:val="a"/>
    <w:next w:val="a"/>
    <w:qFormat/>
    <w:rsid w:val="00D56C21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56C21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32AAC"/>
    <w:rPr>
      <w:color w:val="0000FF"/>
      <w:u w:val="single"/>
    </w:rPr>
  </w:style>
  <w:style w:type="paragraph" w:customStyle="1" w:styleId="2">
    <w:name w:val="Обычный2"/>
    <w:rsid w:val="00B00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72;n=28622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%20&#1082;&#1086;&#1084;&#1087;&#1100;&#1102;&#1090;&#1077;&#1088;&#1072;\&#1052;&#1086;&#1080;%20&#1076;&#1086;&#1082;&#1091;&#1084;&#1077;&#1085;&#1090;&#1099;\&#1064;&#1072;&#1073;&#1083;&#1086;&#1085;&#1099;_&#1072;&#1076;&#1084;&#1080;&#1085;&#1080;&#1089;&#1090;&#1088;&#1072;&#1094;&#1080;&#1080;%20&#1080;%20&#1057;&#1086;&#1074;&#1077;&#1090;&#1072;\&#1089;%2001.01.2013%20&#1089;%20&#1080;&#1079;&#1084;.%20&#1086;&#1090;%2012.05.2020_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390C-EFE7-4802-8ACA-7850568F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34</TotalTime>
  <Pages>1</Pages>
  <Words>184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TanerovaLV</dc:creator>
  <cp:lastModifiedBy>TanerovaLV</cp:lastModifiedBy>
  <cp:revision>7</cp:revision>
  <cp:lastPrinted>2020-10-30T13:49:00Z</cp:lastPrinted>
  <dcterms:created xsi:type="dcterms:W3CDTF">2020-10-23T11:24:00Z</dcterms:created>
  <dcterms:modified xsi:type="dcterms:W3CDTF">2020-11-02T06:14:00Z</dcterms:modified>
</cp:coreProperties>
</file>